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EFD1"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1C9BBDC" w14:textId="77777777" w:rsidTr="005F7F7E">
        <w:tc>
          <w:tcPr>
            <w:tcW w:w="2438" w:type="dxa"/>
            <w:shd w:val="clear" w:color="auto" w:fill="auto"/>
          </w:tcPr>
          <w:p w14:paraId="65841EE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8A29F66" w14:textId="195A7AB0" w:rsidR="00F445B1" w:rsidRPr="00F95BC9" w:rsidRDefault="002177F4" w:rsidP="004A6D2F">
            <w:pPr>
              <w:rPr>
                <w:rStyle w:val="Firstpagetablebold"/>
              </w:rPr>
            </w:pPr>
            <w:r>
              <w:rPr>
                <w:rStyle w:val="Firstpagetablebold"/>
              </w:rPr>
              <w:t>Climate and Environment Panel</w:t>
            </w:r>
          </w:p>
        </w:tc>
      </w:tr>
      <w:tr w:rsidR="00CE544A" w:rsidRPr="00975B07" w14:paraId="083CDF53" w14:textId="77777777" w:rsidTr="005F7F7E">
        <w:tc>
          <w:tcPr>
            <w:tcW w:w="2438" w:type="dxa"/>
            <w:shd w:val="clear" w:color="auto" w:fill="auto"/>
          </w:tcPr>
          <w:p w14:paraId="2338BC6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2A11203" w14:textId="0A2BB06E" w:rsidR="00F445B1" w:rsidRPr="001356F1" w:rsidRDefault="002177F4" w:rsidP="005D0621">
            <w:pPr>
              <w:rPr>
                <w:b/>
              </w:rPr>
            </w:pPr>
            <w:r>
              <w:rPr>
                <w:rStyle w:val="Firstpagetablebold"/>
              </w:rPr>
              <w:t>27 February 2024</w:t>
            </w:r>
          </w:p>
        </w:tc>
      </w:tr>
      <w:tr w:rsidR="00CE544A" w:rsidRPr="00975B07" w14:paraId="46D474F5" w14:textId="77777777" w:rsidTr="005F7F7E">
        <w:tc>
          <w:tcPr>
            <w:tcW w:w="2438" w:type="dxa"/>
            <w:shd w:val="clear" w:color="auto" w:fill="auto"/>
          </w:tcPr>
          <w:p w14:paraId="22502BA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8A7577E" w14:textId="5093BE54" w:rsidR="00F445B1" w:rsidRPr="001356F1" w:rsidRDefault="002177F4" w:rsidP="004A6D2F">
            <w:pPr>
              <w:rPr>
                <w:rStyle w:val="Firstpagetablebold"/>
              </w:rPr>
            </w:pPr>
            <w:r>
              <w:rPr>
                <w:rStyle w:val="Firstpagetablebold"/>
              </w:rPr>
              <w:t>Environmental Sustainability Lead</w:t>
            </w:r>
          </w:p>
        </w:tc>
      </w:tr>
      <w:tr w:rsidR="00CE544A" w:rsidRPr="00975B07" w14:paraId="131F76CA" w14:textId="77777777" w:rsidTr="005F7F7E">
        <w:tc>
          <w:tcPr>
            <w:tcW w:w="2438" w:type="dxa"/>
            <w:shd w:val="clear" w:color="auto" w:fill="auto"/>
          </w:tcPr>
          <w:p w14:paraId="5F97C25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C06FCDC" w14:textId="61D5A13E" w:rsidR="00F445B1" w:rsidRPr="001356F1" w:rsidRDefault="002177F4" w:rsidP="004A6D2F">
            <w:pPr>
              <w:rPr>
                <w:rStyle w:val="Firstpagetablebold"/>
              </w:rPr>
            </w:pPr>
            <w:r>
              <w:rPr>
                <w:rStyle w:val="Firstpagetablebold"/>
              </w:rPr>
              <w:t>Net Zero Masterplan</w:t>
            </w:r>
          </w:p>
        </w:tc>
      </w:tr>
    </w:tbl>
    <w:p w14:paraId="391CE851"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0540C21" w14:textId="77777777" w:rsidTr="0080749A">
        <w:tc>
          <w:tcPr>
            <w:tcW w:w="8845" w:type="dxa"/>
            <w:gridSpan w:val="3"/>
            <w:tcBorders>
              <w:bottom w:val="single" w:sz="8" w:space="0" w:color="000000"/>
            </w:tcBorders>
            <w:hideMark/>
          </w:tcPr>
          <w:p w14:paraId="2509497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57633C0" w14:textId="77777777" w:rsidTr="0080749A">
        <w:tc>
          <w:tcPr>
            <w:tcW w:w="2438" w:type="dxa"/>
            <w:gridSpan w:val="2"/>
            <w:tcBorders>
              <w:top w:val="single" w:sz="8" w:space="0" w:color="000000"/>
              <w:left w:val="single" w:sz="8" w:space="0" w:color="000000"/>
              <w:bottom w:val="nil"/>
              <w:right w:val="nil"/>
            </w:tcBorders>
            <w:hideMark/>
          </w:tcPr>
          <w:p w14:paraId="63624D2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D36415C" w14:textId="39BDF65D" w:rsidR="00D5547E" w:rsidRPr="001356F1" w:rsidRDefault="002177F4" w:rsidP="00821AAF">
            <w:r>
              <w:t>To present an update on progress in relation to the Net Zero Masterplan.</w:t>
            </w:r>
          </w:p>
        </w:tc>
      </w:tr>
      <w:tr w:rsidR="00D5547E" w14:paraId="3821830C" w14:textId="77777777" w:rsidTr="0080749A">
        <w:tc>
          <w:tcPr>
            <w:tcW w:w="2438" w:type="dxa"/>
            <w:gridSpan w:val="2"/>
            <w:tcBorders>
              <w:top w:val="nil"/>
              <w:left w:val="single" w:sz="8" w:space="0" w:color="000000"/>
              <w:bottom w:val="nil"/>
              <w:right w:val="nil"/>
            </w:tcBorders>
            <w:hideMark/>
          </w:tcPr>
          <w:p w14:paraId="12AC119D"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E2C64BC" w14:textId="67106147" w:rsidR="00D5547E" w:rsidRPr="001356F1" w:rsidRDefault="002177F4" w:rsidP="005F7F7E">
            <w:r>
              <w:t>No</w:t>
            </w:r>
          </w:p>
        </w:tc>
      </w:tr>
      <w:tr w:rsidR="00D5547E" w14:paraId="6321CEE2" w14:textId="77777777" w:rsidTr="0080749A">
        <w:tc>
          <w:tcPr>
            <w:tcW w:w="2438" w:type="dxa"/>
            <w:gridSpan w:val="2"/>
            <w:tcBorders>
              <w:top w:val="nil"/>
              <w:left w:val="single" w:sz="8" w:space="0" w:color="000000"/>
              <w:bottom w:val="nil"/>
              <w:right w:val="nil"/>
            </w:tcBorders>
            <w:hideMark/>
          </w:tcPr>
          <w:p w14:paraId="78AD3BD9"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28DDE187" w14:textId="7EFE65C9" w:rsidR="00D5547E" w:rsidRPr="001356F1" w:rsidRDefault="00D5547E" w:rsidP="005F7F7E">
            <w:r w:rsidRPr="001356F1">
              <w:t xml:space="preserve">Councillor </w:t>
            </w:r>
            <w:r w:rsidR="002177F4">
              <w:t>Anna Railton, Cabinet Member for Zero Carbon Oxford and Climate Justice</w:t>
            </w:r>
          </w:p>
        </w:tc>
      </w:tr>
      <w:tr w:rsidR="0080749A" w14:paraId="43285CE7" w14:textId="77777777" w:rsidTr="0080749A">
        <w:tc>
          <w:tcPr>
            <w:tcW w:w="2438" w:type="dxa"/>
            <w:gridSpan w:val="2"/>
            <w:tcBorders>
              <w:top w:val="nil"/>
              <w:left w:val="single" w:sz="8" w:space="0" w:color="000000"/>
              <w:bottom w:val="nil"/>
              <w:right w:val="nil"/>
            </w:tcBorders>
          </w:tcPr>
          <w:p w14:paraId="230AA1F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9F3A5B1" w14:textId="1EB0FA9C" w:rsidR="0080749A" w:rsidRPr="001356F1" w:rsidRDefault="002177F4" w:rsidP="005F7F7E">
            <w:r>
              <w:t>Pursue a Zero Carbon Oxford</w:t>
            </w:r>
          </w:p>
        </w:tc>
      </w:tr>
      <w:tr w:rsidR="00D5547E" w14:paraId="3BD4214A" w14:textId="77777777" w:rsidTr="0080749A">
        <w:tc>
          <w:tcPr>
            <w:tcW w:w="2438" w:type="dxa"/>
            <w:gridSpan w:val="2"/>
            <w:tcBorders>
              <w:top w:val="nil"/>
              <w:left w:val="single" w:sz="8" w:space="0" w:color="000000"/>
              <w:bottom w:val="nil"/>
              <w:right w:val="nil"/>
            </w:tcBorders>
            <w:hideMark/>
          </w:tcPr>
          <w:p w14:paraId="7E80EF71"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36EC6FA" w14:textId="386A51E6" w:rsidR="00D5547E" w:rsidRPr="001356F1" w:rsidRDefault="002177F4" w:rsidP="005F7F7E">
            <w:r>
              <w:t>Council Strategy 2020-24</w:t>
            </w:r>
          </w:p>
        </w:tc>
      </w:tr>
      <w:tr w:rsidR="005F7F7E" w:rsidRPr="00975B07" w14:paraId="33015F6D" w14:textId="77777777" w:rsidTr="002177F4">
        <w:trPr>
          <w:trHeight w:val="413"/>
        </w:trPr>
        <w:tc>
          <w:tcPr>
            <w:tcW w:w="8845" w:type="dxa"/>
            <w:gridSpan w:val="3"/>
            <w:tcBorders>
              <w:bottom w:val="single" w:sz="8" w:space="0" w:color="000000"/>
            </w:tcBorders>
          </w:tcPr>
          <w:p w14:paraId="540DDDC3" w14:textId="608EFBE6" w:rsidR="005F7F7E" w:rsidRPr="00975B07" w:rsidRDefault="005F7F7E" w:rsidP="00821AAF">
            <w:r>
              <w:rPr>
                <w:rStyle w:val="Firstpagetablebold"/>
              </w:rPr>
              <w:t>Recommendation(s):</w:t>
            </w:r>
            <w:r w:rsidR="002177F4">
              <w:rPr>
                <w:rStyle w:val="Firstpagetablebold"/>
              </w:rPr>
              <w:t xml:space="preserve"> </w:t>
            </w:r>
            <w:r>
              <w:rPr>
                <w:rStyle w:val="Firstpagetablebold"/>
              </w:rPr>
              <w:t xml:space="preserve">That the </w:t>
            </w:r>
            <w:r w:rsidR="002177F4">
              <w:rPr>
                <w:rStyle w:val="Firstpagetablebold"/>
              </w:rPr>
              <w:t>Panel</w:t>
            </w:r>
            <w:r>
              <w:rPr>
                <w:rStyle w:val="Firstpagetablebold"/>
              </w:rPr>
              <w:t xml:space="preserve"> resolves to:</w:t>
            </w:r>
          </w:p>
        </w:tc>
      </w:tr>
      <w:tr w:rsidR="0030208D" w:rsidRPr="00975B07" w14:paraId="4225A023" w14:textId="77777777" w:rsidTr="002177F4">
        <w:trPr>
          <w:trHeight w:val="283"/>
        </w:trPr>
        <w:tc>
          <w:tcPr>
            <w:tcW w:w="426" w:type="dxa"/>
            <w:tcBorders>
              <w:top w:val="single" w:sz="8" w:space="0" w:color="000000"/>
              <w:left w:val="single" w:sz="8" w:space="0" w:color="000000"/>
              <w:bottom w:val="single" w:sz="4" w:space="0" w:color="auto"/>
              <w:right w:val="nil"/>
            </w:tcBorders>
          </w:tcPr>
          <w:p w14:paraId="56B6AD6A" w14:textId="77777777"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14:paraId="3927AD06" w14:textId="2394AA12" w:rsidR="0030208D" w:rsidRPr="001356F1" w:rsidRDefault="002177F4" w:rsidP="002069B3">
            <w:r>
              <w:rPr>
                <w:rStyle w:val="Firstpagetablebold"/>
              </w:rPr>
              <w:t xml:space="preserve">Consider </w:t>
            </w:r>
            <w:r w:rsidRPr="002177F4">
              <w:rPr>
                <w:rStyle w:val="Firstpagetablebold"/>
                <w:b w:val="0"/>
                <w:bCs/>
              </w:rPr>
              <w:t>the Net Zero Masterplan and agree any recommendations.</w:t>
            </w:r>
            <w:r w:rsidR="0030208D" w:rsidRPr="001356F1">
              <w:t xml:space="preserve"> </w:t>
            </w:r>
          </w:p>
        </w:tc>
      </w:tr>
    </w:tbl>
    <w:p w14:paraId="51536B29"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9D6ABBE" w14:textId="77777777" w:rsidTr="002177F4">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842E84E" w14:textId="77777777" w:rsidR="00966D42" w:rsidRPr="00975B07" w:rsidRDefault="00966D42" w:rsidP="00263EA3">
            <w:pPr>
              <w:jc w:val="center"/>
            </w:pPr>
            <w:r w:rsidRPr="00745BF0">
              <w:rPr>
                <w:rStyle w:val="Firstpagetablebold"/>
              </w:rPr>
              <w:t>Appendices</w:t>
            </w:r>
          </w:p>
        </w:tc>
      </w:tr>
      <w:tr w:rsidR="00ED5860" w:rsidRPr="00975B07" w14:paraId="16BCC676" w14:textId="77777777" w:rsidTr="002177F4">
        <w:tc>
          <w:tcPr>
            <w:tcW w:w="2438" w:type="dxa"/>
            <w:tcBorders>
              <w:top w:val="single" w:sz="8" w:space="0" w:color="000000"/>
              <w:left w:val="single" w:sz="8" w:space="0" w:color="000000"/>
              <w:bottom w:val="single" w:sz="4" w:space="0" w:color="auto"/>
              <w:right w:val="nil"/>
            </w:tcBorders>
            <w:shd w:val="clear" w:color="auto" w:fill="auto"/>
          </w:tcPr>
          <w:p w14:paraId="0B873C5E" w14:textId="77777777"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14:paraId="5E23994B" w14:textId="13849684" w:rsidR="00ED5860" w:rsidRPr="001356F1" w:rsidRDefault="002177F4" w:rsidP="004A6D2F">
            <w:r>
              <w:t>Net Zero Masterplan</w:t>
            </w:r>
          </w:p>
        </w:tc>
      </w:tr>
    </w:tbl>
    <w:p w14:paraId="15092406" w14:textId="4A1EA406" w:rsidR="0040736F" w:rsidRPr="001356F1" w:rsidRDefault="002177F4" w:rsidP="004A6D2F">
      <w:pPr>
        <w:pStyle w:val="Heading1"/>
      </w:pPr>
      <w:r>
        <w:t>Introduction and background</w:t>
      </w:r>
    </w:p>
    <w:p w14:paraId="1AB7C449" w14:textId="48066B8C" w:rsidR="00E87F7A" w:rsidRPr="001356F1" w:rsidRDefault="002177F4" w:rsidP="00D6408D">
      <w:pPr>
        <w:pStyle w:val="ListParagraph"/>
        <w:jc w:val="both"/>
      </w:pPr>
      <w:r>
        <w:t xml:space="preserve">At its meeting on 12 September 2023, the Climate and Environment Panel </w:t>
      </w:r>
      <w:r w:rsidR="00D6408D">
        <w:t>requested that a one-page summary setting out key changes since the last iteration, where priorities had changed and other key issues to draw to the Panel’s attention be submitted alongside the Net Zero Masterplan at future meetings.</w:t>
      </w:r>
    </w:p>
    <w:p w14:paraId="16F1F0A6" w14:textId="4BCDB68C" w:rsidR="00633578" w:rsidRDefault="00D6408D" w:rsidP="00E87F7A">
      <w:pPr>
        <w:pStyle w:val="Heading1"/>
        <w:rPr>
          <w:i/>
          <w:iCs/>
        </w:rPr>
      </w:pPr>
      <w:r>
        <w:t xml:space="preserve">Summary of Updates </w:t>
      </w:r>
      <w:r>
        <w:rPr>
          <w:i/>
          <w:iCs/>
        </w:rPr>
        <w:t>(see Appendix 1)</w:t>
      </w:r>
    </w:p>
    <w:p w14:paraId="2DE0EDE8" w14:textId="1AD1DA51" w:rsidR="00D6408D" w:rsidRPr="00D6408D" w:rsidRDefault="00D6408D" w:rsidP="00D6408D">
      <w:pPr>
        <w:pStyle w:val="ListParagraph"/>
        <w:rPr>
          <w:b/>
          <w:bCs/>
          <w:u w:val="single"/>
        </w:rPr>
      </w:pPr>
      <w:r w:rsidRPr="00D6408D">
        <w:rPr>
          <w:b/>
          <w:bCs/>
          <w:u w:val="single"/>
        </w:rPr>
        <w:t>2030 Actions</w:t>
      </w:r>
    </w:p>
    <w:p w14:paraId="53FC6055" w14:textId="04A99CBC" w:rsidR="00D6408D" w:rsidRPr="00D6408D" w:rsidRDefault="00D6408D" w:rsidP="00D6408D">
      <w:pPr>
        <w:ind w:firstLine="426"/>
        <w:rPr>
          <w:i/>
          <w:iCs/>
          <w:u w:val="single"/>
        </w:rPr>
      </w:pPr>
      <w:r>
        <w:rPr>
          <w:i/>
          <w:iCs/>
          <w:u w:val="single"/>
        </w:rPr>
        <w:t>Completed Actions</w:t>
      </w:r>
    </w:p>
    <w:p w14:paraId="40ED7D1E" w14:textId="34A711E9" w:rsidR="00E87F7A" w:rsidRDefault="003553D7" w:rsidP="00D6408D">
      <w:pPr>
        <w:pStyle w:val="bParagraphtext"/>
        <w:numPr>
          <w:ilvl w:val="0"/>
          <w:numId w:val="34"/>
        </w:numPr>
        <w:jc w:val="both"/>
      </w:pPr>
      <w:r>
        <w:t xml:space="preserve">2. </w:t>
      </w:r>
      <w:r w:rsidR="00D6408D">
        <w:t>Integration of Sustainability into Governance docs</w:t>
      </w:r>
      <w:r>
        <w:t>;</w:t>
      </w:r>
      <w:r w:rsidR="00D6408D">
        <w:t xml:space="preserve"> 5. Sustainable Impact Assessment for £100k + contracts</w:t>
      </w:r>
      <w:r>
        <w:t>;</w:t>
      </w:r>
      <w:r w:rsidR="00D6408D">
        <w:t xml:space="preserve"> 8. Cabinet Report on utilities procurement strategy</w:t>
      </w:r>
      <w:r w:rsidR="0083494B">
        <w:t>.</w:t>
      </w:r>
      <w:r w:rsidR="00D6408D" w:rsidRPr="001356F1">
        <w:t xml:space="preserve"> </w:t>
      </w:r>
    </w:p>
    <w:p w14:paraId="0D252CAB" w14:textId="77777777" w:rsidR="002B44BE" w:rsidRDefault="002B44BE" w:rsidP="00D6408D">
      <w:pPr>
        <w:pStyle w:val="bParagraphtext"/>
        <w:numPr>
          <w:ilvl w:val="0"/>
          <w:numId w:val="0"/>
        </w:numPr>
        <w:ind w:left="426" w:hanging="426"/>
        <w:rPr>
          <w:i/>
          <w:iCs/>
        </w:rPr>
      </w:pPr>
    </w:p>
    <w:p w14:paraId="42521821" w14:textId="77777777" w:rsidR="002B44BE" w:rsidRDefault="002B44BE" w:rsidP="00D6408D">
      <w:pPr>
        <w:pStyle w:val="bParagraphtext"/>
        <w:numPr>
          <w:ilvl w:val="0"/>
          <w:numId w:val="0"/>
        </w:numPr>
        <w:ind w:left="426" w:hanging="426"/>
        <w:rPr>
          <w:i/>
          <w:iCs/>
        </w:rPr>
      </w:pPr>
    </w:p>
    <w:p w14:paraId="21742C63" w14:textId="662F5EBB" w:rsidR="00D6408D" w:rsidRDefault="00D6408D" w:rsidP="00D6408D">
      <w:pPr>
        <w:pStyle w:val="bParagraphtext"/>
        <w:numPr>
          <w:ilvl w:val="0"/>
          <w:numId w:val="0"/>
        </w:numPr>
        <w:ind w:left="426" w:hanging="426"/>
        <w:rPr>
          <w:i/>
          <w:iCs/>
          <w:u w:val="single"/>
        </w:rPr>
      </w:pPr>
      <w:r>
        <w:rPr>
          <w:i/>
          <w:iCs/>
        </w:rPr>
        <w:lastRenderedPageBreak/>
        <w:tab/>
      </w:r>
      <w:r>
        <w:rPr>
          <w:i/>
          <w:iCs/>
          <w:u w:val="single"/>
        </w:rPr>
        <w:t>Progress &amp; Updates on Actions</w:t>
      </w:r>
    </w:p>
    <w:p w14:paraId="6F38CD8F" w14:textId="388A0705" w:rsidR="00D6408D" w:rsidRDefault="003553D7" w:rsidP="00D6408D">
      <w:pPr>
        <w:pStyle w:val="ListParagraph"/>
        <w:numPr>
          <w:ilvl w:val="0"/>
          <w:numId w:val="34"/>
        </w:numPr>
      </w:pPr>
      <w:r>
        <w:t xml:space="preserve">3. </w:t>
      </w:r>
      <w:r w:rsidR="00D6408D" w:rsidRPr="004270D5">
        <w:t>Climate Literacy</w:t>
      </w:r>
      <w:r>
        <w:t>;</w:t>
      </w:r>
      <w:r w:rsidR="00D6408D" w:rsidRPr="004270D5">
        <w:t xml:space="preserve"> </w:t>
      </w:r>
      <w:r w:rsidR="00D6408D">
        <w:t>6. Salix Funded projects</w:t>
      </w:r>
      <w:r>
        <w:t>;</w:t>
      </w:r>
      <w:r w:rsidR="00D6408D">
        <w:t xml:space="preserve"> 7. Power Purchase Agreements options. </w:t>
      </w:r>
    </w:p>
    <w:p w14:paraId="78EBBE91" w14:textId="77777777" w:rsidR="00D6408D" w:rsidRDefault="00D6408D" w:rsidP="00D6408D">
      <w:pPr>
        <w:pStyle w:val="ListParagraph"/>
        <w:numPr>
          <w:ilvl w:val="0"/>
          <w:numId w:val="0"/>
        </w:numPr>
        <w:ind w:left="1146"/>
      </w:pPr>
    </w:p>
    <w:p w14:paraId="2BEAEEF7" w14:textId="108406A8" w:rsidR="00D6408D" w:rsidRPr="00D6408D" w:rsidRDefault="00D6408D" w:rsidP="00D6408D">
      <w:pPr>
        <w:pStyle w:val="ListParagraph"/>
        <w:rPr>
          <w:b/>
          <w:bCs/>
          <w:u w:val="single"/>
        </w:rPr>
      </w:pPr>
      <w:r w:rsidRPr="00D6408D">
        <w:rPr>
          <w:b/>
          <w:bCs/>
          <w:u w:val="single"/>
        </w:rPr>
        <w:t>2040 Actions</w:t>
      </w:r>
    </w:p>
    <w:p w14:paraId="6B6BDC3A" w14:textId="2AB7D8F3" w:rsidR="00D6408D" w:rsidRDefault="00D6408D" w:rsidP="00D6408D">
      <w:pPr>
        <w:ind w:firstLine="426"/>
        <w:rPr>
          <w:i/>
          <w:iCs/>
          <w:u w:val="single"/>
        </w:rPr>
      </w:pPr>
      <w:r>
        <w:rPr>
          <w:i/>
          <w:iCs/>
          <w:u w:val="single"/>
        </w:rPr>
        <w:t>Completed Actions</w:t>
      </w:r>
    </w:p>
    <w:p w14:paraId="6A0A9A3F" w14:textId="124512CB" w:rsidR="00D6408D" w:rsidRDefault="003553D7" w:rsidP="00D6408D">
      <w:pPr>
        <w:pStyle w:val="ListParagraph"/>
        <w:numPr>
          <w:ilvl w:val="0"/>
          <w:numId w:val="34"/>
        </w:numPr>
      </w:pPr>
      <w:r>
        <w:t xml:space="preserve">11. </w:t>
      </w:r>
      <w:r w:rsidR="00D6408D" w:rsidRPr="001E02DF">
        <w:t>Future fit One stop shop</w:t>
      </w:r>
      <w:r>
        <w:t>;</w:t>
      </w:r>
      <w:r w:rsidR="00D6408D">
        <w:t xml:space="preserve"> </w:t>
      </w:r>
      <w:r w:rsidR="00D6408D" w:rsidRPr="001E02DF">
        <w:t>19. Welcome Pack for OxPlace</w:t>
      </w:r>
      <w:r>
        <w:t>;</w:t>
      </w:r>
      <w:r w:rsidR="00D6408D">
        <w:t xml:space="preserve"> </w:t>
      </w:r>
      <w:r w:rsidR="00D6408D" w:rsidRPr="001E02DF">
        <w:t>25. EVI implementation Plan</w:t>
      </w:r>
      <w:r w:rsidR="00D6408D">
        <w:t>.</w:t>
      </w:r>
    </w:p>
    <w:p w14:paraId="4F217EF6" w14:textId="0C5F5217" w:rsidR="00D6408D" w:rsidRDefault="00D6408D" w:rsidP="00D6408D">
      <w:pPr>
        <w:ind w:firstLine="426"/>
        <w:rPr>
          <w:i/>
          <w:iCs/>
          <w:u w:val="single"/>
        </w:rPr>
      </w:pPr>
      <w:r>
        <w:rPr>
          <w:i/>
          <w:iCs/>
          <w:u w:val="single"/>
        </w:rPr>
        <w:t>Progress &amp; Updates on Actions</w:t>
      </w:r>
    </w:p>
    <w:p w14:paraId="3FDD003E" w14:textId="3575F827" w:rsidR="00D6408D" w:rsidRDefault="003553D7" w:rsidP="0083494B">
      <w:pPr>
        <w:pStyle w:val="ListParagraph"/>
        <w:numPr>
          <w:ilvl w:val="0"/>
          <w:numId w:val="34"/>
        </w:numPr>
        <w:jc w:val="both"/>
      </w:pPr>
      <w:r>
        <w:t xml:space="preserve">12. </w:t>
      </w:r>
      <w:r w:rsidR="00D6408D">
        <w:t>4 x Community Employment &amp; procurement Plans have been agreed at 3 development sites</w:t>
      </w:r>
      <w:r>
        <w:t>;</w:t>
      </w:r>
      <w:r w:rsidR="00D6408D">
        <w:t xml:space="preserve"> 17. Longer term strategy for Housing Stock – progress update on information systems</w:t>
      </w:r>
      <w:r>
        <w:t>;</w:t>
      </w:r>
      <w:r w:rsidR="00D6408D">
        <w:t xml:space="preserve"> 22. Notes on potential impact of grid constraints for zero carbon aspirations for new private homes</w:t>
      </w:r>
      <w:r>
        <w:t>;</w:t>
      </w:r>
      <w:r w:rsidR="00D6408D">
        <w:t xml:space="preserve"> 24. Eco-moorings update</w:t>
      </w:r>
      <w:r>
        <w:t>;</w:t>
      </w:r>
      <w:r w:rsidR="00D6408D">
        <w:t xml:space="preserve"> 26. GULO P2 update.</w:t>
      </w:r>
    </w:p>
    <w:p w14:paraId="6A96BDA0" w14:textId="22E4C4B6" w:rsidR="00D6408D" w:rsidRDefault="00D6408D" w:rsidP="00D6408D"/>
    <w:p w14:paraId="3D5B4E7D" w14:textId="7BD515D7" w:rsidR="00D6408D" w:rsidRPr="00D6408D" w:rsidRDefault="00D6408D" w:rsidP="00D6408D">
      <w:pPr>
        <w:pStyle w:val="ListParagraph"/>
      </w:pPr>
      <w:r>
        <w:t>It is intended that those actions shown as completed will be removed from the next update of the NZ tracker, while new ones may be added on.</w:t>
      </w:r>
    </w:p>
    <w:p w14:paraId="25B6540E"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6BDF51F"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EC36B29"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9F2E814" w14:textId="376627F2" w:rsidR="00E87F7A" w:rsidRPr="001356F1" w:rsidRDefault="002177F4" w:rsidP="00A46E98">
            <w:r>
              <w:t>Tina Mould</w:t>
            </w:r>
          </w:p>
        </w:tc>
      </w:tr>
      <w:tr w:rsidR="00DF093E" w:rsidRPr="001356F1" w14:paraId="3F06121B"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071866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E3DAC42" w14:textId="7AF2D3BC" w:rsidR="00E87F7A" w:rsidRPr="001356F1" w:rsidRDefault="002177F4" w:rsidP="00A46E98">
            <w:r>
              <w:t>Environmental Sustainability Lead</w:t>
            </w:r>
          </w:p>
        </w:tc>
      </w:tr>
      <w:tr w:rsidR="00DF093E" w:rsidRPr="001356F1" w14:paraId="2CF3A780" w14:textId="77777777" w:rsidTr="00A46E98">
        <w:trPr>
          <w:cantSplit/>
          <w:trHeight w:val="396"/>
        </w:trPr>
        <w:tc>
          <w:tcPr>
            <w:tcW w:w="3969" w:type="dxa"/>
            <w:tcBorders>
              <w:top w:val="nil"/>
              <w:left w:val="single" w:sz="8" w:space="0" w:color="000000"/>
              <w:bottom w:val="nil"/>
              <w:right w:val="nil"/>
            </w:tcBorders>
            <w:shd w:val="clear" w:color="auto" w:fill="auto"/>
          </w:tcPr>
          <w:p w14:paraId="66F168A4"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56484108" w14:textId="4F7A9444" w:rsidR="00E87F7A" w:rsidRPr="001356F1" w:rsidRDefault="002177F4" w:rsidP="00A46E98">
            <w:r>
              <w:t>Sustainable City Team</w:t>
            </w:r>
          </w:p>
        </w:tc>
      </w:tr>
      <w:tr w:rsidR="00DF093E" w:rsidRPr="001356F1" w14:paraId="0D085E40" w14:textId="77777777" w:rsidTr="00A46E98">
        <w:trPr>
          <w:cantSplit/>
          <w:trHeight w:val="396"/>
        </w:trPr>
        <w:tc>
          <w:tcPr>
            <w:tcW w:w="3969" w:type="dxa"/>
            <w:tcBorders>
              <w:top w:val="nil"/>
              <w:left w:val="single" w:sz="8" w:space="0" w:color="000000"/>
              <w:bottom w:val="nil"/>
              <w:right w:val="nil"/>
            </w:tcBorders>
            <w:shd w:val="clear" w:color="auto" w:fill="auto"/>
          </w:tcPr>
          <w:p w14:paraId="1A6D99F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9B76E1E" w14:textId="1573C7F2" w:rsidR="00E87F7A" w:rsidRPr="001356F1" w:rsidRDefault="00E87F7A" w:rsidP="00A46E98">
            <w:r w:rsidRPr="001356F1">
              <w:t xml:space="preserve">01865 </w:t>
            </w:r>
            <w:r w:rsidR="002177F4">
              <w:t>252082</w:t>
            </w:r>
          </w:p>
        </w:tc>
      </w:tr>
      <w:tr w:rsidR="005570B5" w:rsidRPr="001356F1" w14:paraId="5DE31B0B"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5147FB7"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4E744760" w14:textId="771D8D4D" w:rsidR="00E87F7A" w:rsidRPr="001356F1" w:rsidRDefault="003553D7" w:rsidP="00A46E98">
            <w:pPr>
              <w:rPr>
                <w:rStyle w:val="Hyperlink"/>
                <w:color w:val="000000"/>
              </w:rPr>
            </w:pPr>
            <w:hyperlink r:id="rId11" w:history="1">
              <w:r w:rsidR="002177F4" w:rsidRPr="009C3CA1">
                <w:rPr>
                  <w:rStyle w:val="Hyperlink"/>
                </w:rPr>
                <w:t>kmould@oxford.gov.uk</w:t>
              </w:r>
            </w:hyperlink>
            <w:r w:rsidR="002177F4">
              <w:rPr>
                <w:rStyle w:val="Hyperlink"/>
                <w:color w:val="000000"/>
              </w:rPr>
              <w:t xml:space="preserve"> </w:t>
            </w:r>
          </w:p>
        </w:tc>
      </w:tr>
    </w:tbl>
    <w:p w14:paraId="6C9167C9"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C612E90"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21476E5A"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CB91FC0" w14:textId="77777777" w:rsidR="00CE4C87" w:rsidRDefault="00CE4C87" w:rsidP="0093067A"/>
    <w:p w14:paraId="6262F536" w14:textId="77777777" w:rsidR="00821AAF" w:rsidRPr="009E51FC" w:rsidRDefault="00821AAF" w:rsidP="0093067A"/>
    <w:sectPr w:rsidR="00821AAF" w:rsidRPr="009E51FC" w:rsidSect="00B558E1">
      <w:footerReference w:type="even" r:id="rId12"/>
      <w:headerReference w:type="first" r:id="rId13"/>
      <w:footerReference w:type="first" r:id="rId14"/>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308D" w14:textId="77777777" w:rsidR="00FA026E" w:rsidRDefault="00FA026E" w:rsidP="004A6D2F">
      <w:r>
        <w:separator/>
      </w:r>
    </w:p>
  </w:endnote>
  <w:endnote w:type="continuationSeparator" w:id="0">
    <w:p w14:paraId="4B670909"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6801" w14:textId="77777777" w:rsidR="00364FAD" w:rsidRDefault="00364FAD" w:rsidP="004A6D2F">
    <w:pPr>
      <w:pStyle w:val="Footer"/>
    </w:pPr>
    <w:r>
      <w:t>Do not use a footer or page numbers.</w:t>
    </w:r>
  </w:p>
  <w:p w14:paraId="22CAA523" w14:textId="77777777" w:rsidR="00364FAD" w:rsidRDefault="00364FAD" w:rsidP="004A6D2F">
    <w:pPr>
      <w:pStyle w:val="Footer"/>
    </w:pPr>
  </w:p>
  <w:p w14:paraId="532E0116"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2CEE"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16E0" w14:textId="77777777" w:rsidR="00FA026E" w:rsidRDefault="00FA026E" w:rsidP="004A6D2F">
      <w:r>
        <w:separator/>
      </w:r>
    </w:p>
  </w:footnote>
  <w:footnote w:type="continuationSeparator" w:id="0">
    <w:p w14:paraId="02D8529A" w14:textId="77777777" w:rsidR="00FA026E" w:rsidRDefault="00FA026E"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25B8" w14:textId="77777777" w:rsidR="00D5547E" w:rsidRDefault="00DD2FED" w:rsidP="00D5547E">
    <w:pPr>
      <w:pStyle w:val="Header"/>
      <w:jc w:val="right"/>
    </w:pPr>
    <w:r>
      <w:rPr>
        <w:noProof/>
      </w:rPr>
      <w:drawing>
        <wp:inline distT="0" distB="0" distL="0" distR="0" wp14:anchorId="46763FF5" wp14:editId="418070D9">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DE32F6"/>
    <w:multiLevelType w:val="hybridMultilevel"/>
    <w:tmpl w:val="12CEE4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8365C6"/>
    <w:multiLevelType w:val="multilevel"/>
    <w:tmpl w:val="E67CE66C"/>
    <w:numStyleLink w:val="StyleNumberedLeft0cmHanging075cm"/>
  </w:abstractNum>
  <w:num w:numId="1" w16cid:durableId="119030947">
    <w:abstractNumId w:val="26"/>
  </w:num>
  <w:num w:numId="2" w16cid:durableId="42870249">
    <w:abstractNumId w:val="31"/>
  </w:num>
  <w:num w:numId="3" w16cid:durableId="781606019">
    <w:abstractNumId w:val="23"/>
  </w:num>
  <w:num w:numId="4" w16cid:durableId="412437764">
    <w:abstractNumId w:val="19"/>
  </w:num>
  <w:num w:numId="5" w16cid:durableId="1953705655">
    <w:abstractNumId w:val="28"/>
  </w:num>
  <w:num w:numId="6" w16cid:durableId="416243818">
    <w:abstractNumId w:val="32"/>
  </w:num>
  <w:num w:numId="7" w16cid:durableId="786972139">
    <w:abstractNumId w:val="22"/>
  </w:num>
  <w:num w:numId="8" w16cid:durableId="26952529">
    <w:abstractNumId w:val="20"/>
  </w:num>
  <w:num w:numId="9" w16cid:durableId="761608569">
    <w:abstractNumId w:val="13"/>
  </w:num>
  <w:num w:numId="10" w16cid:durableId="1940213502">
    <w:abstractNumId w:val="16"/>
  </w:num>
  <w:num w:numId="11" w16cid:durableId="103890146">
    <w:abstractNumId w:val="25"/>
  </w:num>
  <w:num w:numId="12" w16cid:durableId="294531171">
    <w:abstractNumId w:val="24"/>
  </w:num>
  <w:num w:numId="13" w16cid:durableId="447435880">
    <w:abstractNumId w:val="10"/>
  </w:num>
  <w:num w:numId="14" w16cid:durableId="399445912">
    <w:abstractNumId w:val="33"/>
  </w:num>
  <w:num w:numId="15" w16cid:durableId="1018776106">
    <w:abstractNumId w:val="17"/>
  </w:num>
  <w:num w:numId="16" w16cid:durableId="425732269">
    <w:abstractNumId w:val="11"/>
  </w:num>
  <w:num w:numId="17" w16cid:durableId="1462764641">
    <w:abstractNumId w:val="27"/>
  </w:num>
  <w:num w:numId="18" w16cid:durableId="22902628">
    <w:abstractNumId w:val="12"/>
  </w:num>
  <w:num w:numId="19" w16cid:durableId="420183534">
    <w:abstractNumId w:val="29"/>
  </w:num>
  <w:num w:numId="20" w16cid:durableId="1132676400">
    <w:abstractNumId w:val="18"/>
  </w:num>
  <w:num w:numId="21" w16cid:durableId="2059816311">
    <w:abstractNumId w:val="21"/>
  </w:num>
  <w:num w:numId="22" w16cid:durableId="906694784">
    <w:abstractNumId w:val="15"/>
  </w:num>
  <w:num w:numId="23" w16cid:durableId="142547220">
    <w:abstractNumId w:val="30"/>
  </w:num>
  <w:num w:numId="24" w16cid:durableId="269361136">
    <w:abstractNumId w:val="9"/>
  </w:num>
  <w:num w:numId="25" w16cid:durableId="1264336650">
    <w:abstractNumId w:val="8"/>
  </w:num>
  <w:num w:numId="26" w16cid:durableId="60372155">
    <w:abstractNumId w:val="7"/>
  </w:num>
  <w:num w:numId="27" w16cid:durableId="600841702">
    <w:abstractNumId w:val="6"/>
  </w:num>
  <w:num w:numId="28" w16cid:durableId="2057045433">
    <w:abstractNumId w:val="5"/>
  </w:num>
  <w:num w:numId="29" w16cid:durableId="1853258840">
    <w:abstractNumId w:val="4"/>
  </w:num>
  <w:num w:numId="30" w16cid:durableId="195436765">
    <w:abstractNumId w:val="3"/>
  </w:num>
  <w:num w:numId="31" w16cid:durableId="1369641821">
    <w:abstractNumId w:val="2"/>
  </w:num>
  <w:num w:numId="32" w16cid:durableId="1735933610">
    <w:abstractNumId w:val="1"/>
  </w:num>
  <w:num w:numId="33" w16cid:durableId="1454521541">
    <w:abstractNumId w:val="0"/>
  </w:num>
  <w:num w:numId="34" w16cid:durableId="188868261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177F4"/>
    <w:rsid w:val="002329CF"/>
    <w:rsid w:val="00232F5B"/>
    <w:rsid w:val="00247C29"/>
    <w:rsid w:val="00260467"/>
    <w:rsid w:val="00263EA3"/>
    <w:rsid w:val="00284F85"/>
    <w:rsid w:val="00290915"/>
    <w:rsid w:val="002A22E2"/>
    <w:rsid w:val="002B44BE"/>
    <w:rsid w:val="002C64F7"/>
    <w:rsid w:val="002F41F2"/>
    <w:rsid w:val="00301BF3"/>
    <w:rsid w:val="0030208D"/>
    <w:rsid w:val="00323418"/>
    <w:rsid w:val="003357BF"/>
    <w:rsid w:val="003553D7"/>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3494B"/>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408D"/>
    <w:rsid w:val="00D6683E"/>
    <w:rsid w:val="00D90A28"/>
    <w:rsid w:val="00DA413F"/>
    <w:rsid w:val="00DA4584"/>
    <w:rsid w:val="00DA614B"/>
    <w:rsid w:val="00DC3060"/>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6DD8"/>
  <w15:docId w15:val="{74E2D3D5-093B-4227-A510-495875B2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UnresolvedMention">
    <w:name w:val="Unresolved Mention"/>
    <w:basedOn w:val="DefaultParagraphFont"/>
    <w:uiPriority w:val="99"/>
    <w:semiHidden/>
    <w:unhideWhenUsed/>
    <w:rsid w:val="00217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mould@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F99A6B5D-C5FD-4658-A568-2D840A428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1ED3A9-6BDF-4C87-8DB3-375CA62C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6</cp:revision>
  <cp:lastPrinted>2015-07-03T12:50:00Z</cp:lastPrinted>
  <dcterms:created xsi:type="dcterms:W3CDTF">2019-10-22T08:34:00Z</dcterms:created>
  <dcterms:modified xsi:type="dcterms:W3CDTF">2024-02-20T12:42:00Z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